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EA" w:rsidRPr="00A021EA" w:rsidRDefault="00A021EA" w:rsidP="00A021EA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A021EA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Социальный фонд открыл более 600 Центров общения старшего поколения</w:t>
      </w:r>
    </w:p>
    <w:p w:rsidR="00A021EA" w:rsidRDefault="00A021EA" w:rsidP="00A02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Социальный фонд России продолжает расширять сеть Центров общения для людей старшего поколения. С начала года в регионах России появился 51 новый центр. Всего в 80 регионах страны работает уже 606 центров.</w:t>
      </w:r>
    </w:p>
    <w:p w:rsidR="00A021EA" w:rsidRDefault="00A021EA" w:rsidP="00A02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Социальный фонд каждый месяц запускает новые Центры общения в городах и отдаленных населенных пунктах, предоставляя пожилым людям больше возможностей для полезного досуга и самореализации. Среди регионов, в которых появились новые центры, Смоленская, Ярославская и Челябинская области, а также Крым, Хакасия и Чувашия.</w:t>
      </w:r>
    </w:p>
    <w:p w:rsidR="00A021EA" w:rsidRDefault="00A021EA" w:rsidP="00A02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«С момента запуска проекта в Центрах общения старшего поколения прошло уже более 90 тысяч мероприятий, которые привлекли свыше 900 тысяч человек. Здесь проводятся лекции по финансовой грамотности, творческие мастер-классы, спортивные турниры, кинопоказы и многие другие активности, — отметил председатель Социального фонда Сергей Чирков. — Мы поддерживаем людей старшего поколения в их стремлении к социальной активности и получению новых знаний, и, конечно же, продолжим эту работу, чтобы пожилые люди чувствовали внимание, заботу и поддержку».</w:t>
      </w:r>
    </w:p>
    <w:p w:rsidR="00A021EA" w:rsidRDefault="00A021EA" w:rsidP="00A02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В Пензенской области, где действуют уже 23 подобных центра, во второй раз прошел Фестиваль Центров общения старшего поколения. Мероприятие объединило вокруг себя большинство региональных проектов по активному долголетию и стало местом притяжения для специалистов и волонтеров из разных организаций.</w:t>
      </w:r>
    </w:p>
    <w:p w:rsidR="00A021EA" w:rsidRDefault="00A021EA" w:rsidP="00A02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В этом году фестиваль посвятили 80-летию Великой Победы и Году Защитника Отечества. На мастер-классах гости научились делать блиндажные свечи и вязать теплые вещи. Участники также написали письма солдатам и поучаствовали в акции «Музыка Победы».</w:t>
      </w:r>
    </w:p>
    <w:p w:rsidR="00A021EA" w:rsidRDefault="00A021EA" w:rsidP="00A02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Представители Пензенского областного центра медицины и здоровья научили пожилых людей распознавать инфаркт миокарда, инсульт и гипертонический криз, оказывать первую помощь в подобных ситуациях.</w:t>
      </w:r>
    </w:p>
    <w:p w:rsidR="00A021EA" w:rsidRDefault="00A021EA" w:rsidP="00A02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На ярмарке, проведенной в рамках фестиваля, каждый Центр общения представил ручные работы своих мастериц: украшения из бисера, картины и мягкие игрушки. Вырученные от продажи изделий средства были переданы в фонд помощи участникам специальной военной операции.</w:t>
      </w:r>
    </w:p>
    <w:p w:rsidR="00A021EA" w:rsidRDefault="00A021EA" w:rsidP="00A02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Также состоялся круглый стол, посвященный серебряному </w:t>
      </w:r>
      <w:proofErr w:type="spellStart"/>
      <w:r>
        <w:rPr>
          <w:rFonts w:ascii="Liberation Serif" w:hAnsi="Liberation Serif" w:cs="Liberation Serif"/>
          <w:color w:val="273350"/>
        </w:rPr>
        <w:t>волонтерству</w:t>
      </w:r>
      <w:proofErr w:type="spellEnd"/>
      <w:r>
        <w:rPr>
          <w:rFonts w:ascii="Liberation Serif" w:hAnsi="Liberation Serif" w:cs="Liberation Serif"/>
          <w:color w:val="273350"/>
        </w:rPr>
        <w:t xml:space="preserve"> и организации патриотической работы. Руководители Центров общения и представители органов власти, общественных организаций обсудили работу в муниципалитетах и взаимодействие с молодежными движениями.</w:t>
      </w:r>
    </w:p>
    <w:p w:rsidR="00C25B5B" w:rsidRPr="00A021EA" w:rsidRDefault="00A021EA" w:rsidP="00A02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Центры общения старшего поколения начали открываться в 2022 году на площадках, освободившихся после слияния двух фондов — Пенсионного фонда и Фонда социального страхования. Их целью было организовать разнообразный и качественный досуг пожилых людей в отдаленных районах страны. Первые центры открылись в Мордовии и Чувашии, Владимирской, Пензенской и Псковской областях. Проект получил положительный отклик представителей старшего поколения и общественных организаций, благодаря этому во многих регионах удалось открыть более двух центров.</w:t>
      </w:r>
      <w:bookmarkStart w:id="0" w:name="_GoBack"/>
      <w:bookmarkEnd w:id="0"/>
    </w:p>
    <w:sectPr w:rsidR="00C25B5B" w:rsidRPr="00A0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DA"/>
    <w:rsid w:val="002A4D5E"/>
    <w:rsid w:val="007365DA"/>
    <w:rsid w:val="00A021EA"/>
    <w:rsid w:val="00BC2866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D980D-AAE4-43FB-B271-D3EBA5A3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2025-03-26T11:32:00Z</dcterms:created>
  <dcterms:modified xsi:type="dcterms:W3CDTF">2025-03-26T11:33:00Z</dcterms:modified>
</cp:coreProperties>
</file>