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E5" w:rsidRPr="00A63DE5" w:rsidRDefault="00A63DE5" w:rsidP="00A63DE5">
      <w:pPr>
        <w:spacing w:after="270" w:line="240" w:lineRule="auto"/>
        <w:jc w:val="center"/>
        <w:rPr>
          <w:rFonts w:ascii="Arial" w:eastAsia="Times New Roman" w:hAnsi="Arial" w:cs="Arial"/>
          <w:color w:val="545050"/>
          <w:sz w:val="23"/>
          <w:szCs w:val="23"/>
          <w:lang w:eastAsia="ru-RU"/>
        </w:rPr>
      </w:pPr>
      <w:r w:rsidRPr="00A63DE5">
        <w:rPr>
          <w:rFonts w:ascii="Arial" w:eastAsia="Times New Roman" w:hAnsi="Arial" w:cs="Arial"/>
          <w:color w:val="545050"/>
          <w:sz w:val="23"/>
          <w:szCs w:val="23"/>
          <w:lang w:eastAsia="ru-RU"/>
        </w:rPr>
        <w:t>Перечень</w:t>
      </w:r>
    </w:p>
    <w:p w:rsidR="00A63DE5" w:rsidRPr="00A63DE5" w:rsidRDefault="00A63DE5" w:rsidP="00A63DE5">
      <w:pPr>
        <w:spacing w:after="270" w:line="240" w:lineRule="auto"/>
        <w:jc w:val="center"/>
        <w:rPr>
          <w:rFonts w:ascii="Arial" w:eastAsia="Times New Roman" w:hAnsi="Arial" w:cs="Arial"/>
          <w:color w:val="545050"/>
          <w:sz w:val="23"/>
          <w:szCs w:val="23"/>
          <w:lang w:eastAsia="ru-RU"/>
        </w:rPr>
      </w:pPr>
      <w:r w:rsidRPr="00A63DE5">
        <w:rPr>
          <w:rFonts w:ascii="Arial" w:eastAsia="Times New Roman" w:hAnsi="Arial" w:cs="Arial"/>
          <w:color w:val="545050"/>
          <w:sz w:val="23"/>
          <w:szCs w:val="23"/>
          <w:lang w:eastAsia="ru-RU"/>
        </w:rPr>
        <w:t>организаций, в функции которых входит оказание гражданам юридической помощи на бесплатной основе на территории Республики Мордовия</w:t>
      </w:r>
    </w:p>
    <w:tbl>
      <w:tblPr>
        <w:tblW w:w="8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2177"/>
        <w:gridCol w:w="1819"/>
        <w:gridCol w:w="1555"/>
        <w:gridCol w:w="1947"/>
      </w:tblGrid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Перечень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организаций, в функции которых входит оказание гражданам юридической помощи на бесплатной основе на территории Республики Мордовия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Виды оказываемой юридической помощи на бесплатной основе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Категории дел, по которым оказывается юридическая помощь на бесплатной основе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Категории лиц, имеющих право на получение юридической помощи на бесплатной основе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Периодичность оказания юридической помощи на бесплатной основе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Контактные данные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Государственная инспекция труда в Республике Мордовия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(пункт 10.13 Положения о территориальном органе Федеральной службы по труду и занятости - Государственной инспекции труда в Республике Мордовия, утвержденного приказом </w:t>
            </w:r>
            <w:proofErr w:type="spellStart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Роструда</w:t>
            </w:r>
            <w:proofErr w:type="spellEnd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 от 31.03.2017 № 197)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Устное консультирование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Консультирование по вопросам соблюдения трудового законодательства и иных нормативных правовых актов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Граждане Российской Федерации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Ежедневно (по рабочим дням),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 заявлениям (обращениям)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Адрес: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г. Саранск, ул. Коммунистическая, д. 33/2.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Телефон: (8342)32-82-80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Управление </w:t>
            </w:r>
            <w:proofErr w:type="spellStart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Роспотребнадзора</w:t>
            </w:r>
            <w:proofErr w:type="spellEnd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 по Республике Мордовия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(пункт 8.46 Положения об Управлении федеральной службы по надзору в сфере защиты прав потребителей и благополучия человека по Республике Мордовия, утвержденного приказом </w:t>
            </w:r>
            <w:proofErr w:type="spellStart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Роспотребнадзора</w:t>
            </w:r>
            <w:proofErr w:type="spellEnd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 от 09.07.2012 № 681)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Устное консультирование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Вопросы защиты прав потребителей и обеспечения санитарно-эпидемиологического благополучия населения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Граждане Российской Федерации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Ежедневно,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 заявлениям (обращениям)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Адрес: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г. Саранск, ул. Дальняя, д. 7.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Телефон: (8342)24-58-16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ФБУЗ «Центр гигиены и эпидемиологии в Республике Мордовия»,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отдел информирования и консультирования по вопросам защиты прав потребителей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(устав организации)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Устное консультирование составление проектов документов (досудебная претензия, исковое заявление)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Вопросы защиты прав потребителей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Граждане Российской Федерации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Ежедневно,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 заявлениям (обращениям)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Адрес: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г. Саранск, ул. Дальняя, д. 1А.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Телефон: (8342)24-62-68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Мордовский республиканский союз организаций профсоюзов 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«Федерация профсоюзов Республики Мордовия»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(устав организации)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Устное консультирование составление проектов документов, представление интересов в суде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Вопросы защиты трудовых прав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Граждане Российской Федерации, являющиеся членами профсоюзных организаций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Ежедневно,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 заявлениям (обращениям)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Адрес: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г. Саранск, проспект Ленина,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д. 12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Телефон: (8342)24-24-92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Приемная Президента Российской Федерации в Республике Мордовия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(консультации оказывают адвокаты Адвокатской палаты Республики Мордовия)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Устное консультирование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Круг вопросов не ограничен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Граждане Российской Федерации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Еженедельно по вторникам с 14.00 до 17.00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Адрес: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г. Саранск, ул. Коммунистическая, д. 33, корп. 3, первый этаж,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Телефон: (8342) 48-25-29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Юридическая клиника юридического факультета МГУ им. Н.П. Огарёва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(в соответствии с положением)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Устное и письменное консультирование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Круг вопросов не ограничен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Малоимущие и другие социально слабо защищенные категории граждан, а </w:t>
            </w: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также работники и студенты неюридических специальностей и направлений подготовки МГУ им. Н.П. Огарёва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Вторник с 14:40 до 17:50</w:t>
            </w: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br/>
              <w:t>Среда с 09:00 до 12:10</w:t>
            </w: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br/>
              <w:t xml:space="preserve">Четверг с </w:t>
            </w: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16:20 до 18:00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Адрес: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г. Саранск, ул. Полежаева, 44, </w:t>
            </w:r>
            <w:proofErr w:type="spellStart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каб</w:t>
            </w:r>
            <w:proofErr w:type="spellEnd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. 101</w:t>
            </w:r>
          </w:p>
          <w:p w:rsidR="00A63DE5" w:rsidRPr="00A63DE5" w:rsidRDefault="00A63DE5" w:rsidP="00A63DE5">
            <w:pPr>
              <w:spacing w:after="24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Телефон: (8342) 48-05-88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 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Юридическая клиника Средне-Волжского филиала Всероссийского государственного университета юстиции (РПА Минюста </w:t>
            </w:r>
            <w:proofErr w:type="spellStart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Росссии</w:t>
            </w:r>
            <w:proofErr w:type="spellEnd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) (в соответствии с положением)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Устное и письменное консультирование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Вопросы гражданского, жилищного, трудового, семейного права и права социального обеспечения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Юридическая помощь оказывается малоимущим гражданам, в частности: пенсионерам, безработным, студентам, а также инвалидам, детям-сиротам.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Понедельник – пятница с 16:00 до 19:00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Адрес: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г. Саранск, ул. Федосеенко, 6, </w:t>
            </w:r>
            <w:proofErr w:type="spellStart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кор</w:t>
            </w:r>
            <w:proofErr w:type="spellEnd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. 3, </w:t>
            </w:r>
            <w:proofErr w:type="spellStart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каб</w:t>
            </w:r>
            <w:proofErr w:type="spellEnd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. 204</w:t>
            </w:r>
          </w:p>
          <w:p w:rsidR="00A63DE5" w:rsidRPr="00A63DE5" w:rsidRDefault="00A63DE5" w:rsidP="00A63DE5">
            <w:pPr>
              <w:spacing w:after="24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Телефон: (8342) 23-38-89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Территориальный фонд обязательного медицинского страхования Республики Мордовия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Устное и письменное консультирование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Составление документов правового характера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Вопросы: бесплатного оказания медицинской помощи медицинскими организациями при наступлении страхового случая на территории России;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выбора или замены страховой медицинской организации;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выбора медицинской организации;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получения информации о видах, качестве и об условиях предоставления </w:t>
            </w: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медицинской помощи.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Составления заявлений, жалоб, ходатайств, по вопросам возмещения расходов на оплату оказанной медицинской помощи; составления претензий к медицинской организации о возмещении имущественного или морального вреда, причиненного застрахованным по обязательному медицинскому страхованию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Граждане Российской Федерации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Категории граждан, предусмотренные частью 1 статьи 20 Федерального закона от 21.11.2011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№ 324-ФЗ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«О бесплатной юридической помощи в Российской Федерации»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Ежедневно,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 заявлениям (обращениям)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Адрес: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г. Саранск,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 xml:space="preserve">ул. Загородная, д.10, </w:t>
            </w:r>
            <w:proofErr w:type="spellStart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каб</w:t>
            </w:r>
            <w:proofErr w:type="spellEnd"/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. № 120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Телефон: (8342) 47-47-16)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  <w:p w:rsidR="00A63DE5" w:rsidRPr="00A63DE5" w:rsidRDefault="00A63DE5" w:rsidP="00A63DE5">
            <w:pPr>
              <w:spacing w:after="27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Учреждения социальной защиты населения</w:t>
            </w:r>
          </w:p>
          <w:p w:rsidR="00A63DE5" w:rsidRPr="00A63DE5" w:rsidRDefault="00A63DE5" w:rsidP="00A63D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(подпункт 6 статьи 20 Федерального закона от 28 декабря 2013 г. № 442-ФЗ «Об основах социального обслуживания граждан в Российской Федерации»)</w:t>
            </w:r>
          </w:p>
        </w:tc>
      </w:tr>
      <w:tr w:rsidR="00A63DE5" w:rsidRPr="00A63DE5" w:rsidTr="00A63DE5"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Устное и письменное консультирование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Помощь в получении юридических услуг, в том числе бесплатно, в защите прав и законных интересов получателей социальных услуг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Получатели социальных услуг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(граждане, которые признаны нуждающимися в социальном обслуживании и которым предоставляются социальные услуги)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Ежедневно,</w:t>
            </w:r>
          </w:p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 заявлениям (обращениям)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По месту нахождения соответствующего учреждения социальной защиты населения</w:t>
            </w:r>
          </w:p>
        </w:tc>
      </w:tr>
      <w:tr w:rsidR="00A63DE5" w:rsidRPr="00A63DE5" w:rsidTr="00A63DE5">
        <w:tc>
          <w:tcPr>
            <w:tcW w:w="86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lastRenderedPageBreak/>
              <w:t> </w:t>
            </w:r>
          </w:p>
          <w:p w:rsidR="00A63DE5" w:rsidRPr="00A63DE5" w:rsidRDefault="00A63DE5" w:rsidP="00A63DE5">
            <w:pPr>
              <w:spacing w:after="270" w:line="240" w:lineRule="auto"/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</w:pPr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Также для получения бесплатной консультации юридического характера гражданин имеет возможность задать вопрос на специализированные информационные порталы (</w:t>
            </w:r>
            <w:hyperlink r:id="rId6" w:history="1">
              <w:r w:rsidRPr="00A63DE5">
                <w:rPr>
                  <w:rFonts w:ascii="Arial" w:eastAsia="Times New Roman" w:hAnsi="Arial" w:cs="Arial"/>
                  <w:color w:val="B01C1C"/>
                  <w:sz w:val="23"/>
                  <w:szCs w:val="23"/>
                  <w:lang w:eastAsia="ru-RU"/>
                </w:rPr>
                <w:t>https://www.9111.ru/</w:t>
              </w:r>
            </w:hyperlink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, </w:t>
            </w:r>
            <w:hyperlink r:id="rId7" w:history="1">
              <w:r w:rsidRPr="00A63DE5">
                <w:rPr>
                  <w:rFonts w:ascii="Arial" w:eastAsia="Times New Roman" w:hAnsi="Arial" w:cs="Arial"/>
                  <w:color w:val="B01C1C"/>
                  <w:sz w:val="23"/>
                  <w:szCs w:val="23"/>
                  <w:lang w:eastAsia="ru-RU"/>
                </w:rPr>
                <w:t>https://pravoved.ru/</w:t>
              </w:r>
            </w:hyperlink>
            <w:r w:rsidRPr="00A63DE5">
              <w:rPr>
                <w:rFonts w:ascii="Arial" w:eastAsia="Times New Roman" w:hAnsi="Arial" w:cs="Arial"/>
                <w:color w:val="545050"/>
                <w:sz w:val="23"/>
                <w:szCs w:val="23"/>
                <w:lang w:eastAsia="ru-RU"/>
              </w:rPr>
              <w:t> и другие).</w:t>
            </w:r>
          </w:p>
        </w:tc>
      </w:tr>
    </w:tbl>
    <w:p w:rsidR="00070504" w:rsidRDefault="00070504">
      <w:bookmarkStart w:id="0" w:name="_GoBack"/>
      <w:bookmarkEnd w:id="0"/>
    </w:p>
    <w:sectPr w:rsidR="0007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59" w:rsidRDefault="00510059" w:rsidP="00A63DE5">
      <w:pPr>
        <w:spacing w:after="0" w:line="240" w:lineRule="auto"/>
      </w:pPr>
      <w:r>
        <w:separator/>
      </w:r>
    </w:p>
  </w:endnote>
  <w:endnote w:type="continuationSeparator" w:id="0">
    <w:p w:rsidR="00510059" w:rsidRDefault="00510059" w:rsidP="00A6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59" w:rsidRDefault="00510059" w:rsidP="00A63DE5">
      <w:pPr>
        <w:spacing w:after="0" w:line="240" w:lineRule="auto"/>
      </w:pPr>
      <w:r>
        <w:separator/>
      </w:r>
    </w:p>
  </w:footnote>
  <w:footnote w:type="continuationSeparator" w:id="0">
    <w:p w:rsidR="00510059" w:rsidRDefault="00510059" w:rsidP="00A63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8C"/>
    <w:rsid w:val="00070504"/>
    <w:rsid w:val="002A4D5E"/>
    <w:rsid w:val="00510059"/>
    <w:rsid w:val="00526A8C"/>
    <w:rsid w:val="00A63DE5"/>
    <w:rsid w:val="00B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B1649-A893-4693-AE96-78624985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ve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9111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2025-03-27T10:57:00Z</dcterms:created>
  <dcterms:modified xsi:type="dcterms:W3CDTF">2025-03-27T10:58:00Z</dcterms:modified>
</cp:coreProperties>
</file>