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680" w:rsidRDefault="00460680" w:rsidP="00460680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460680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ТОП-5 онлайн-сервисов </w:t>
      </w:r>
      <w:proofErr w:type="spellStart"/>
      <w:r w:rsidRPr="00460680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Соцфонда</w:t>
      </w:r>
      <w:proofErr w:type="spellEnd"/>
      <w:r w:rsidRPr="00460680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 для работающих жителей Республики Мордовия!</w:t>
      </w:r>
    </w:p>
    <w:p w:rsidR="00460680" w:rsidRDefault="00460680" w:rsidP="00460680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</w:p>
    <w:p w:rsidR="00460680" w:rsidRDefault="00460680" w:rsidP="00460680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 xml:space="preserve"> Напоминаем, что </w:t>
      </w:r>
      <w:proofErr w:type="spellStart"/>
      <w:r>
        <w:rPr>
          <w:color w:val="273350"/>
          <w:sz w:val="28"/>
          <w:szCs w:val="28"/>
        </w:rPr>
        <w:t>Соцфонд</w:t>
      </w:r>
      <w:proofErr w:type="spellEnd"/>
      <w:r>
        <w:rPr>
          <w:color w:val="273350"/>
          <w:sz w:val="28"/>
          <w:szCs w:val="28"/>
        </w:rPr>
        <w:t xml:space="preserve"> предлагает удобные онлайн-сервисы, которые экономят ваше время.</w:t>
      </w:r>
    </w:p>
    <w:p w:rsidR="00460680" w:rsidRDefault="00460680" w:rsidP="00460680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 xml:space="preserve">Благодаря </w:t>
      </w:r>
      <w:proofErr w:type="spellStart"/>
      <w:r>
        <w:rPr>
          <w:color w:val="273350"/>
          <w:sz w:val="28"/>
          <w:szCs w:val="28"/>
        </w:rPr>
        <w:t>цифровизации</w:t>
      </w:r>
      <w:proofErr w:type="spellEnd"/>
      <w:r>
        <w:rPr>
          <w:color w:val="273350"/>
          <w:sz w:val="28"/>
          <w:szCs w:val="28"/>
        </w:rPr>
        <w:t xml:space="preserve"> работающие граждане могут в несколько кликов:</w:t>
      </w:r>
    </w:p>
    <w:p w:rsidR="00460680" w:rsidRDefault="00460680" w:rsidP="00460680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Segoe UI Symbol" w:hAnsi="Segoe UI Symbol" w:cs="Calibri"/>
          <w:color w:val="273350"/>
          <w:sz w:val="28"/>
          <w:szCs w:val="28"/>
        </w:rPr>
        <w:t>📍</w:t>
      </w:r>
      <w:hyperlink r:id="rId4" w:history="1">
        <w:proofErr w:type="gramStart"/>
        <w:r>
          <w:rPr>
            <w:rStyle w:val="a4"/>
            <w:color w:val="306AFD"/>
            <w:sz w:val="28"/>
            <w:szCs w:val="28"/>
            <w:u w:val="none"/>
          </w:rPr>
          <w:t>Проверить</w:t>
        </w:r>
        <w:proofErr w:type="gramEnd"/>
        <w:r>
          <w:rPr>
            <w:rStyle w:val="a4"/>
            <w:color w:val="306AFD"/>
            <w:sz w:val="28"/>
            <w:szCs w:val="28"/>
            <w:u w:val="none"/>
          </w:rPr>
          <w:t xml:space="preserve"> стаж и пенсионные баллы</w:t>
        </w:r>
      </w:hyperlink>
    </w:p>
    <w:p w:rsidR="00460680" w:rsidRDefault="00460680" w:rsidP="00460680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Segoe UI Symbol" w:hAnsi="Segoe UI Symbol" w:cs="Calibri"/>
          <w:color w:val="273350"/>
          <w:sz w:val="28"/>
          <w:szCs w:val="28"/>
        </w:rPr>
        <w:t>📍</w:t>
      </w:r>
      <w:hyperlink r:id="rId5" w:history="1">
        <w:proofErr w:type="gramStart"/>
        <w:r>
          <w:rPr>
            <w:rStyle w:val="a4"/>
            <w:color w:val="306AFD"/>
            <w:sz w:val="28"/>
            <w:szCs w:val="28"/>
            <w:u w:val="none"/>
          </w:rPr>
          <w:t>Получить</w:t>
        </w:r>
        <w:proofErr w:type="gramEnd"/>
        <w:r>
          <w:rPr>
            <w:rStyle w:val="a4"/>
            <w:color w:val="306AFD"/>
            <w:sz w:val="28"/>
            <w:szCs w:val="28"/>
            <w:u w:val="none"/>
          </w:rPr>
          <w:t xml:space="preserve"> выписку из электронной трудовой</w:t>
        </w:r>
      </w:hyperlink>
    </w:p>
    <w:p w:rsidR="00460680" w:rsidRDefault="00460680" w:rsidP="00460680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Segoe UI Symbol" w:hAnsi="Segoe UI Symbol" w:cs="Calibri"/>
          <w:color w:val="273350"/>
          <w:sz w:val="28"/>
          <w:szCs w:val="28"/>
        </w:rPr>
        <w:t>📍</w:t>
      </w:r>
      <w:hyperlink r:id="rId6" w:history="1">
        <w:proofErr w:type="gramStart"/>
        <w:r>
          <w:rPr>
            <w:rStyle w:val="a4"/>
            <w:color w:val="306AFD"/>
            <w:sz w:val="28"/>
            <w:szCs w:val="28"/>
            <w:u w:val="none"/>
          </w:rPr>
          <w:t>Посмотреть</w:t>
        </w:r>
        <w:proofErr w:type="gramEnd"/>
        <w:r>
          <w:rPr>
            <w:rStyle w:val="a4"/>
            <w:color w:val="306AFD"/>
            <w:sz w:val="28"/>
            <w:szCs w:val="28"/>
            <w:u w:val="none"/>
          </w:rPr>
          <w:t xml:space="preserve"> статус больничного и размер пособия</w:t>
        </w:r>
      </w:hyperlink>
    </w:p>
    <w:p w:rsidR="00460680" w:rsidRDefault="00460680" w:rsidP="00460680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Segoe UI Symbol" w:hAnsi="Segoe UI Symbol" w:cs="Calibri"/>
          <w:color w:val="273350"/>
          <w:sz w:val="28"/>
          <w:szCs w:val="28"/>
        </w:rPr>
        <w:t>📍</w:t>
      </w:r>
      <w:hyperlink r:id="rId7" w:history="1">
        <w:proofErr w:type="gramStart"/>
        <w:r>
          <w:rPr>
            <w:rStyle w:val="a4"/>
            <w:sz w:val="28"/>
            <w:szCs w:val="28"/>
            <w:u w:val="none"/>
          </w:rPr>
          <w:t>Выбрать</w:t>
        </w:r>
        <w:proofErr w:type="gramEnd"/>
        <w:r>
          <w:rPr>
            <w:rStyle w:val="a4"/>
            <w:sz w:val="28"/>
            <w:szCs w:val="28"/>
            <w:u w:val="none"/>
          </w:rPr>
          <w:t xml:space="preserve"> страховщика пенсионных накоплений или оформить выплату</w:t>
        </w:r>
      </w:hyperlink>
    </w:p>
    <w:p w:rsidR="00460680" w:rsidRDefault="00460680" w:rsidP="00460680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Segoe UI Symbol" w:hAnsi="Segoe UI Symbol" w:cs="Calibri"/>
          <w:color w:val="273350"/>
          <w:sz w:val="28"/>
          <w:szCs w:val="28"/>
        </w:rPr>
        <w:t>📍</w:t>
      </w:r>
      <w:hyperlink r:id="rId8" w:history="1">
        <w:proofErr w:type="gramStart"/>
        <w:r>
          <w:rPr>
            <w:rStyle w:val="a4"/>
            <w:color w:val="306AFD"/>
            <w:sz w:val="28"/>
            <w:szCs w:val="28"/>
            <w:u w:val="none"/>
          </w:rPr>
          <w:t>Подать</w:t>
        </w:r>
        <w:proofErr w:type="gramEnd"/>
        <w:r>
          <w:rPr>
            <w:rStyle w:val="a4"/>
            <w:color w:val="306AFD"/>
            <w:sz w:val="28"/>
            <w:szCs w:val="28"/>
            <w:u w:val="none"/>
          </w:rPr>
          <w:t xml:space="preserve"> заявление на корректировку лицевого счета</w:t>
        </w:r>
      </w:hyperlink>
    </w:p>
    <w:p w:rsidR="00460680" w:rsidRDefault="00460680" w:rsidP="00460680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Segoe UI Symbol" w:hAnsi="Segoe UI Symbol" w:cs="Segoe UI Symbol"/>
          <w:color w:val="273350"/>
          <w:sz w:val="28"/>
          <w:szCs w:val="28"/>
        </w:rPr>
        <w:t>✅</w:t>
      </w:r>
      <w:r>
        <w:rPr>
          <w:color w:val="273350"/>
          <w:sz w:val="28"/>
          <w:szCs w:val="28"/>
        </w:rPr>
        <w:t xml:space="preserve"> Кстати, в 2025 году в России стартовал новый нацпроект «Кадры», нацеленный на повышение занятости, охрану труда, обучение и переобучение граждан. Благодаря ему к 2030 году занятость должна повыситься на 3,4%.</w:t>
      </w:r>
    </w:p>
    <w:p w:rsidR="00460680" w:rsidRPr="00460680" w:rsidRDefault="00460680" w:rsidP="00460680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385090" w:rsidRDefault="00385090" w:rsidP="00460680">
      <w:pPr>
        <w:jc w:val="center"/>
      </w:pPr>
    </w:p>
    <w:sectPr w:rsidR="0038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99"/>
    <w:rsid w:val="002A4D5E"/>
    <w:rsid w:val="00385090"/>
    <w:rsid w:val="003D3F99"/>
    <w:rsid w:val="00460680"/>
    <w:rsid w:val="00B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69ED3-7BE7-4F92-9AC7-1E0469BA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669/1/f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257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n.gosuslugi.ru/" TargetMode="External"/><Relationship Id="rId5" Type="http://schemas.openxmlformats.org/officeDocument/2006/relationships/hyperlink" Target="https://www.gosuslugi.ru/39401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suslugi.ru/1004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2025-05-13T09:24:00Z</dcterms:created>
  <dcterms:modified xsi:type="dcterms:W3CDTF">2025-05-13T09:25:00Z</dcterms:modified>
</cp:coreProperties>
</file>