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874" w:rsidRPr="00762874" w:rsidRDefault="00762874" w:rsidP="00762874">
      <w:pPr>
        <w:shd w:val="clear" w:color="auto" w:fill="FFFFFF"/>
        <w:spacing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762874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Сергей Чирков рассказал о системной помощи ветеранам специальной военной операции и их семьям</w:t>
      </w:r>
    </w:p>
    <w:p w:rsidR="00762874" w:rsidRDefault="00762874" w:rsidP="00762874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Liberation Serif" w:hAnsi="Liberation Serif" w:cs="Liberation Serif"/>
          <w:color w:val="273350"/>
        </w:rPr>
        <w:t>На расширенном заседании попечительского совета Фонда «Защитники Отечества», которое прошло сегодня в Нижнем Новгороде, председатель СФР Сергей Чирков подробно рассказал о работе Фонда по предоставлению мер поддержки ветеранам СВО и их семьям.</w:t>
      </w:r>
    </w:p>
    <w:p w:rsidR="00762874" w:rsidRDefault="00762874" w:rsidP="00762874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Liberation Serif" w:hAnsi="Liberation Serif" w:cs="Liberation Serif"/>
          <w:color w:val="273350"/>
        </w:rPr>
        <w:t>Центральное место в этой работе, по словам главы Социального фонда, занимает реестр участников спецоперации. СФР запустил его в эксплуатацию с января 2024 года и наполняет сведениями во взаимодействии с силовыми ведомствами и другими организациями. В этом году обеспечивается взаимодействие Реестра ветеранов СВО и государственной информационной системой «Защитник Отечества».</w:t>
      </w:r>
    </w:p>
    <w:p w:rsidR="00762874" w:rsidRDefault="00762874" w:rsidP="00762874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Liberation Serif" w:hAnsi="Liberation Serif" w:cs="Liberation Serif"/>
          <w:color w:val="273350"/>
        </w:rPr>
        <w:t>«Формирование реестра участников СВО – это не просто сбор данных, а фундамент для адресной и своевременной поддержки наших героев, их семей, – подчеркнул Сергей Чирков, выступая на заседании. – По поручению президента мы расширили перечень учитываемых сведений. На данный момент в реестр включается информация о статусе оформления инвалидности, обеспечении техническими средствами реабилитации, санаторно-курортном лечении, пенсионных и социальных выплатах, а также имуществе и полисе медицинского страхования. Такой срез данных позволяет видеть полную картину и оперативно реагировать на потребности ветеранов».</w:t>
      </w:r>
    </w:p>
    <w:p w:rsidR="00762874" w:rsidRDefault="00762874" w:rsidP="00762874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Liberation Serif" w:hAnsi="Liberation Serif" w:cs="Liberation Serif"/>
          <w:color w:val="273350"/>
        </w:rPr>
        <w:t>Практически все ветераны получают поддержку Социального фонда, рассказал Сергей Чирков. Ветеранам и их семьям предоставляются страховые, государственные и социальные пенсии, выплаты по инвалидности и по случаю потери кормильца, детские пособия и другие меры.</w:t>
      </w:r>
    </w:p>
    <w:p w:rsidR="00762874" w:rsidRDefault="00762874" w:rsidP="00762874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Liberation Serif" w:hAnsi="Liberation Serif" w:cs="Liberation Serif"/>
          <w:color w:val="273350"/>
        </w:rPr>
        <w:t xml:space="preserve">Особое внимание уделяется демобилизованным военнослужащим с инвалидностью. Многие выплаты им предоставляют </w:t>
      </w:r>
      <w:proofErr w:type="spellStart"/>
      <w:r>
        <w:rPr>
          <w:rFonts w:ascii="Liberation Serif" w:hAnsi="Liberation Serif" w:cs="Liberation Serif"/>
          <w:color w:val="273350"/>
        </w:rPr>
        <w:t>проактивно</w:t>
      </w:r>
      <w:proofErr w:type="spellEnd"/>
      <w:r>
        <w:rPr>
          <w:rFonts w:ascii="Liberation Serif" w:hAnsi="Liberation Serif" w:cs="Liberation Serif"/>
          <w:color w:val="273350"/>
        </w:rPr>
        <w:t>, без необходимости личных визитов для оформления льгот и пособий. Председатель также напомнил, что с этого года ветераны специальной военной операции на Украине могут пройти лечение в центрах реабилитации Социального фонда. Большинство демобилизованных получают в здравницах фонда санаторное лечение, часть бойцов приезжает, чтобы пройти медицинскую реабилитацию.</w:t>
      </w:r>
    </w:p>
    <w:p w:rsidR="00762874" w:rsidRDefault="00762874" w:rsidP="00762874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Liberation Serif" w:hAnsi="Liberation Serif" w:cs="Liberation Serif"/>
          <w:color w:val="273350"/>
        </w:rPr>
        <w:t>За каждым ветераном при обслуживании в фонде закрепляется персональный сотрудник-куратор, который помогает взаимодействовать с соцзащитой, фондом «Защитники Отечества» или бюро медико-социальной экспертизы. Поддержка осуществляется индивидуально, вплоть до решения конкретных задач, например, транспортировки ветерана к месту протезирования. «Наша задача – не просто оказывать помощь, а делать это адресно, с учетом реальных потребностей каждого ветерана, – отметил Сергей Чирков. – Ведение реестра участников СВО и взаимодействие с фондом «Защитники Отечества» позволяют нам выстроить четкую систему поддержки, которая будет развиваться и дальше».</w:t>
      </w:r>
    </w:p>
    <w:p w:rsidR="0084185E" w:rsidRDefault="0084185E">
      <w:bookmarkStart w:id="0" w:name="_GoBack"/>
      <w:bookmarkEnd w:id="0"/>
    </w:p>
    <w:sectPr w:rsidR="00841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C88"/>
    <w:rsid w:val="002A4D5E"/>
    <w:rsid w:val="00762874"/>
    <w:rsid w:val="0084185E"/>
    <w:rsid w:val="00993C88"/>
    <w:rsid w:val="00BC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183F5D-8711-4EF1-8C45-F677339C4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2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7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2025-04-24T09:17:00Z</dcterms:created>
  <dcterms:modified xsi:type="dcterms:W3CDTF">2025-04-24T09:17:00Z</dcterms:modified>
</cp:coreProperties>
</file>