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2A" w:rsidRDefault="007B1EF3" w:rsidP="007B1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F3">
        <w:rPr>
          <w:rFonts w:ascii="Times New Roman" w:hAnsi="Times New Roman" w:cs="Times New Roman"/>
          <w:b/>
          <w:sz w:val="28"/>
          <w:szCs w:val="28"/>
        </w:rPr>
        <w:t>Досудебное обжалование решений контрольного органа, действий (бездействия) его должностных лиц</w:t>
      </w:r>
    </w:p>
    <w:p w:rsidR="007B1EF3" w:rsidRDefault="007B1EF3" w:rsidP="007B1E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F9E" w:rsidRPr="00203F9E" w:rsidRDefault="00203F9E" w:rsidP="00203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9E">
        <w:rPr>
          <w:rFonts w:ascii="Times New Roman" w:hAnsi="Times New Roman" w:cs="Times New Roman"/>
          <w:sz w:val="28"/>
          <w:szCs w:val="28"/>
        </w:rPr>
        <w:t>В соответствии с Положением о муниципальном контроле в сфере благоустройства на территории Стародевиченского сельского поселения, утвержденным решением Совета депутатов Стародевиченского сельского поселения Ельниковского муниципального района Республики Мордовия от 22.12.2021 № 21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203F9E">
        <w:rPr>
          <w:rFonts w:ascii="Times New Roman" w:hAnsi="Times New Roman" w:cs="Times New Roman"/>
          <w:sz w:val="28"/>
          <w:szCs w:val="28"/>
        </w:rPr>
        <w:t>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203F9E" w:rsidRPr="00203F9E" w:rsidRDefault="00203F9E" w:rsidP="00203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9E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203F9E" w:rsidRPr="00203F9E" w:rsidRDefault="00203F9E" w:rsidP="00203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9E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203F9E" w:rsidRPr="00203F9E" w:rsidRDefault="00203F9E" w:rsidP="00203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9E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203F9E" w:rsidRDefault="00203F9E" w:rsidP="00203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9E">
        <w:rPr>
          <w:rFonts w:ascii="Times New Roman" w:hAnsi="Times New Roman" w:cs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</w:t>
      </w:r>
    </w:p>
    <w:p w:rsidR="00203F9E" w:rsidRPr="00203F9E" w:rsidRDefault="00203F9E" w:rsidP="00203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9E">
        <w:rPr>
          <w:rFonts w:ascii="Times New Roman" w:hAnsi="Times New Roman" w:cs="Times New Roman"/>
          <w:sz w:val="28"/>
          <w:szCs w:val="28"/>
        </w:rPr>
        <w:t>Соответствующая жалоба подается контролируемым лицом на личном приеме главы Администрации с предварительным информированием главы Администрации о наличии в жалобе (документах) сведений, составляющих государственную или иную охраняемую законом тайну.</w:t>
      </w:r>
    </w:p>
    <w:p w:rsidR="00203F9E" w:rsidRPr="00203F9E" w:rsidRDefault="00203F9E" w:rsidP="00203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9E">
        <w:rPr>
          <w:rFonts w:ascii="Times New Roman" w:hAnsi="Times New Roman" w:cs="Times New Roman"/>
          <w:sz w:val="28"/>
          <w:szCs w:val="28"/>
        </w:rPr>
        <w:t>Жалоба на решение Администрации, действия (бездействие) его должностных лиц рассматривается главой Администрации.</w:t>
      </w:r>
    </w:p>
    <w:p w:rsidR="00203F9E" w:rsidRPr="00203F9E" w:rsidRDefault="00203F9E" w:rsidP="00203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9E">
        <w:rPr>
          <w:rFonts w:ascii="Times New Roman" w:hAnsi="Times New Roman" w:cs="Times New Roman"/>
          <w:sz w:val="28"/>
          <w:szCs w:val="28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203F9E" w:rsidRPr="00203F9E" w:rsidRDefault="00203F9E" w:rsidP="00203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9E">
        <w:rPr>
          <w:rFonts w:ascii="Times New Roman" w:hAnsi="Times New Roman" w:cs="Times New Roman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203F9E" w:rsidRPr="00203F9E" w:rsidRDefault="00203F9E" w:rsidP="00203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9E">
        <w:rPr>
          <w:rFonts w:ascii="Times New Roman" w:hAnsi="Times New Roman" w:cs="Times New Roman"/>
          <w:sz w:val="28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Администрацией.</w:t>
      </w:r>
    </w:p>
    <w:p w:rsidR="00203F9E" w:rsidRPr="00203F9E" w:rsidRDefault="00203F9E" w:rsidP="00203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9E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03F9E" w:rsidRPr="00203F9E" w:rsidRDefault="00203F9E" w:rsidP="00203F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3F9E">
        <w:rPr>
          <w:rFonts w:ascii="Times New Roman" w:hAnsi="Times New Roman" w:cs="Times New Roman"/>
          <w:sz w:val="28"/>
          <w:szCs w:val="28"/>
        </w:rPr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7B1EF3" w:rsidRPr="007B1EF3" w:rsidRDefault="00203F9E" w:rsidP="00203F9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F9E">
        <w:rPr>
          <w:rFonts w:ascii="Times New Roman" w:hAnsi="Times New Roman" w:cs="Times New Roman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Администрации не более чем на 20 рабочих дней.</w:t>
      </w:r>
    </w:p>
    <w:sectPr w:rsidR="007B1EF3" w:rsidRPr="007B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F3"/>
    <w:rsid w:val="00203F9E"/>
    <w:rsid w:val="007B1EF3"/>
    <w:rsid w:val="00B1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B758F-4DC6-456E-978A-0FB2E90D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2023-08-01T07:47:00Z</dcterms:created>
  <dcterms:modified xsi:type="dcterms:W3CDTF">2023-08-08T11:02:00Z</dcterms:modified>
</cp:coreProperties>
</file>