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4D" w:rsidRPr="006A1A9E" w:rsidRDefault="006A1A9E" w:rsidP="006A1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A9E">
        <w:rPr>
          <w:rFonts w:ascii="Times New Roman" w:hAnsi="Times New Roman" w:cs="Times New Roman"/>
          <w:b/>
          <w:sz w:val="28"/>
          <w:szCs w:val="28"/>
        </w:rPr>
        <w:t>Консультирование</w:t>
      </w:r>
    </w:p>
    <w:p w:rsidR="00EA7FDC" w:rsidRPr="00EA7FDC" w:rsidRDefault="00EA7FDC" w:rsidP="00EA7FDC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A7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Консультирование контролируемых лиц осуществляется должностным лицом, уполномоченным осуществлять контроль, по телефону,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EA7FDC" w:rsidRPr="00EA7FDC" w:rsidRDefault="00EA7FDC" w:rsidP="00EA7FDC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A7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Личный прием граждан проводится главой Администрации</w:t>
      </w:r>
      <w:r w:rsidRPr="00EA7F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EA7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 (или) должностным лицом, уполномоченным осуществлять контроль</w:t>
      </w:r>
      <w:bookmarkStart w:id="0" w:name="_GoBack"/>
      <w:bookmarkEnd w:id="0"/>
      <w:r w:rsidRPr="00EA7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EA7FDC" w:rsidRPr="00EA7FDC" w:rsidRDefault="00EA7FDC" w:rsidP="00EA7FDC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A7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организация и осуществление контроля в сфере благоустройства;</w:t>
      </w:r>
    </w:p>
    <w:p w:rsidR="00EA7FDC" w:rsidRPr="00EA7FDC" w:rsidRDefault="00EA7FDC" w:rsidP="00EA7FDC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A7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EA7FDC" w:rsidRPr="00EA7FDC" w:rsidRDefault="00EA7FDC" w:rsidP="00EA7FDC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A7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:rsidR="00EA7FDC" w:rsidRPr="00EA7FDC" w:rsidRDefault="00EA7FDC" w:rsidP="00EA7FDC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A7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A7FDC" w:rsidRPr="00EA7FDC" w:rsidRDefault="00EA7FDC" w:rsidP="00EA7FDC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A7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EA7FDC" w:rsidRPr="00EA7FDC" w:rsidRDefault="00EA7FDC" w:rsidP="00EA7FDC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A7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EA7FDC" w:rsidRPr="00EA7FDC" w:rsidRDefault="00EA7FDC" w:rsidP="00EA7FDC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A7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EA7FDC" w:rsidRPr="00EA7FDC" w:rsidRDefault="00EA7FDC" w:rsidP="00EA7FDC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A7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EA7FDC" w:rsidRPr="00EA7FDC" w:rsidRDefault="00EA7FDC" w:rsidP="00EA7FDC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A7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EA7FDC" w:rsidRPr="00EA7FDC" w:rsidRDefault="00EA7FDC" w:rsidP="00EA7FDC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A7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A7FDC" w:rsidRPr="00EA7FDC" w:rsidRDefault="00EA7FDC" w:rsidP="00EA7FDC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A7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EA7FDC" w:rsidRPr="00EA7FDC" w:rsidRDefault="00EA7FDC" w:rsidP="00EA7FDC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A7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EA7FDC" w:rsidRPr="00EA7FDC" w:rsidRDefault="00EA7FDC" w:rsidP="00EA7FDC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A7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Должностными лицами, уполномоченными осуществлять контроль, ведется журнал учета консультирований.</w:t>
      </w:r>
    </w:p>
    <w:p w:rsidR="00EA7FDC" w:rsidRPr="00EA7FDC" w:rsidRDefault="00EA7FDC" w:rsidP="00EA7FDC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EA7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Администрации</w:t>
      </w:r>
      <w:r w:rsidRPr="00EA7F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.</w:t>
      </w:r>
    </w:p>
    <w:p w:rsidR="006A1A9E" w:rsidRDefault="006A1A9E"/>
    <w:p w:rsidR="00EA7FDC" w:rsidRPr="008E25D2" w:rsidRDefault="00EA7FDC" w:rsidP="00EA7FD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пп.2.9-2.10 раздел 2 Положения </w:t>
      </w:r>
      <w:r w:rsidRPr="00EA7FDC">
        <w:rPr>
          <w:rFonts w:ascii="Times New Roman" w:hAnsi="Times New Roman" w:cs="Times New Roman"/>
          <w:sz w:val="20"/>
          <w:szCs w:val="20"/>
        </w:rPr>
        <w:t>о муниципальном контроле в сфере благоустройства на территории Стародевиченского сельского поселения</w:t>
      </w:r>
      <w:r>
        <w:rPr>
          <w:rFonts w:ascii="Times New Roman" w:hAnsi="Times New Roman" w:cs="Times New Roman"/>
          <w:sz w:val="20"/>
          <w:szCs w:val="20"/>
        </w:rPr>
        <w:t>, утвержденного решением Совета депутатов Стародевиченского сельского поселения Ельниковского муниципального района Республики Мордовия от 22.12.2021 № 21</w:t>
      </w:r>
    </w:p>
    <w:p w:rsidR="00EA7FDC" w:rsidRDefault="00EA7FDC" w:rsidP="00EA7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FDC" w:rsidRDefault="00EA7FDC" w:rsidP="00EA7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FDC" w:rsidRDefault="00EA7FDC" w:rsidP="00EA7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FDC" w:rsidRDefault="00EA7FDC" w:rsidP="00EA7F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</w:p>
    <w:p w:rsidR="00EA7FDC" w:rsidRDefault="00EA7FDC" w:rsidP="00EA7F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Стародевиченского сельского поселения Ельниковского муниципального района – Букатов Николай Тихонович</w:t>
      </w:r>
    </w:p>
    <w:p w:rsidR="00EA7FDC" w:rsidRDefault="00EA7FDC" w:rsidP="00EA7F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883444 2-37-54</w:t>
      </w:r>
    </w:p>
    <w:p w:rsidR="00EA7FDC" w:rsidRPr="008E25D2" w:rsidRDefault="00EA7FDC" w:rsidP="00EA7F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Pr="00C27BB2">
          <w:rPr>
            <w:rStyle w:val="a3"/>
            <w:rFonts w:ascii="Times New Roman" w:hAnsi="Times New Roman" w:cs="Times New Roman"/>
            <w:sz w:val="28"/>
            <w:szCs w:val="28"/>
          </w:rPr>
          <w:t>23754</w:t>
        </w:r>
        <w:r w:rsidRPr="00EA7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C27B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proofErr w:type="spellEnd"/>
        <w:r w:rsidRPr="00EA7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27BB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A7FDC" w:rsidRDefault="00EA7FDC" w:rsidP="00EA7F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местонахождения: Республика Мордовия, Ельниковский район, с. Стародевичье, ул. Гагарина, д. 2а</w:t>
      </w:r>
    </w:p>
    <w:p w:rsidR="00EA7FDC" w:rsidRDefault="00EA7FDC"/>
    <w:sectPr w:rsidR="00EA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9E"/>
    <w:rsid w:val="00655D4D"/>
    <w:rsid w:val="006929AD"/>
    <w:rsid w:val="006A1A9E"/>
    <w:rsid w:val="008C00D2"/>
    <w:rsid w:val="008E25D2"/>
    <w:rsid w:val="00EA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F2668-1628-4373-B3A8-9650043C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3754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2023-08-01T07:18:00Z</dcterms:created>
  <dcterms:modified xsi:type="dcterms:W3CDTF">2023-08-08T10:19:00Z</dcterms:modified>
</cp:coreProperties>
</file>