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11" w:rsidRDefault="00423F11" w:rsidP="004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3F11">
        <w:rPr>
          <w:rFonts w:ascii="Times New Roman" w:hAnsi="Times New Roman" w:cs="Times New Roman"/>
          <w:b/>
          <w:sz w:val="28"/>
        </w:rPr>
        <w:t>В каких случаях иностранцы могут самостоятельно уведомлять орган миграционного учета о месте пребывания?</w:t>
      </w:r>
    </w:p>
    <w:p w:rsidR="00FF60D8" w:rsidRPr="00423F11" w:rsidRDefault="00FF60D8" w:rsidP="00423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26 октября текущего года вступили в силу поправки, внесенные в апреле нынешнего года в Закон о миграционном учете иностранных граждан и лиц без гражданства в Российской Федерации (Федеральный закон от 28 апреля 2023 г. № 156-ФЗ).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В частности, расширился перечень случаев, позволяющих иностранному гражданину или лицу без гражданства самостоятельно уведомлять орган миграционного учета о месте своего пребывания.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В ст. 22 указанного Закона появились положения, предусматривающие, что если жилое помещение, предоставленное иностранцу для фактического проживания (временного пребывания), принадлежит на праве собственности россиянину, имеющему личный кабинет на портале госуслуг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и зарегистрированному в ЕСИА, и у иностранца также есть личный кабинет на "Госуслугах" и регистрация в ЕСИА, то он самостоятельно в электронной форме подает в органы миграционного учета уведомление о своем прибытии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в место пребывания и прибытии в это же место пребывания своих детей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 xml:space="preserve">в возрасте до 18 лет (с приложением подтверждающих их родственные отношения документов). В этом случае согласие собственника на фактическое проживание (временное пребывание) иностранца и его детей младше 18 лет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в принадлежащем данному собственнику жилом помещении подтверждается также через портал.</w:t>
      </w:r>
    </w:p>
    <w:p w:rsid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Помимо этого, установлено, что если прибывший в РФ в визовом порядке иностранец фактически проживает в помещении, которое заявлено </w:t>
      </w:r>
      <w:r w:rsidR="008144E0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в ходатайстве о выдаче приглашения на въезд в РФ в качестве предполагаемого места пребывания, то уведомление о своем прибытии в это место пребывания в орган миграционного учета может быть подано им лично.</w:t>
      </w:r>
    </w:p>
    <w:p w:rsidR="008144E0" w:rsidRDefault="008144E0" w:rsidP="00814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337D8" w:rsidRDefault="000337D8" w:rsidP="000337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Ельниковского района</w:t>
      </w:r>
    </w:p>
    <w:p w:rsidR="008144E0" w:rsidRDefault="008144E0" w:rsidP="008144E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23F11" w:rsidRDefault="00423F1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23F11" w:rsidSect="00FF60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9"/>
    <w:rsid w:val="000337D8"/>
    <w:rsid w:val="00247440"/>
    <w:rsid w:val="00423F11"/>
    <w:rsid w:val="004A0F62"/>
    <w:rsid w:val="005225E1"/>
    <w:rsid w:val="00582F08"/>
    <w:rsid w:val="008144E0"/>
    <w:rsid w:val="008772A4"/>
    <w:rsid w:val="00DC0D79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BE8E-0939-46B1-88AE-031BDEE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1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54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2</cp:revision>
  <dcterms:created xsi:type="dcterms:W3CDTF">2023-12-19T10:54:00Z</dcterms:created>
  <dcterms:modified xsi:type="dcterms:W3CDTF">2023-12-19T10:54:00Z</dcterms:modified>
</cp:coreProperties>
</file>