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CF" w:rsidRDefault="00B22543">
      <w:pPr>
        <w:pStyle w:val="Standard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В России с апреля социальную пенсию повысят на 7,5 %</w:t>
      </w:r>
    </w:p>
    <w:p w:rsidR="00DE3BCF" w:rsidRDefault="00DE3BCF">
      <w:pPr>
        <w:pStyle w:val="Standard"/>
        <w:rPr>
          <w:rFonts w:ascii="sans-serif" w:hAnsi="sans-serif" w:hint="eastAsia"/>
          <w:sz w:val="34"/>
        </w:rPr>
      </w:pPr>
    </w:p>
    <w:p w:rsidR="00DE3BCF" w:rsidRDefault="00B22543">
      <w:pPr>
        <w:pStyle w:val="Standard"/>
        <w:jc w:val="both"/>
        <w:rPr>
          <w:rFonts w:ascii="sans-serif" w:hAnsi="sans-serif" w:hint="eastAsia"/>
          <w:sz w:val="3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Социальные пенсии в России ежегодно индексируются, в зависимости от прожиточного минимума пенсионера за прошедший год. С 1 апреля</w:t>
      </w:r>
      <w:r>
        <w:rPr>
          <w:rFonts w:ascii="Times New Roman" w:hAnsi="Times New Roman"/>
          <w:sz w:val="26"/>
          <w:szCs w:val="26"/>
        </w:rPr>
        <w:t xml:space="preserve"> повышение ожидается на 7,5 %. Социальная пенсия не зависит от стажа и накопленных баллов. Выплаты назначаются, если у человека нет права на страховую пенсию. Ее главное отличие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страховой в том, что она предусмотрена в фиксированном размере. Также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</w:t>
      </w:r>
      <w:r>
        <w:rPr>
          <w:rFonts w:ascii="Times New Roman" w:hAnsi="Times New Roman"/>
          <w:sz w:val="26"/>
          <w:szCs w:val="26"/>
        </w:rPr>
        <w:t>та страховой пенсии предусмотрена на пять лет позже установленного пенсионного возраста.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Кому положена индексация социальной пенсии?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Индексация коснется граждан, у которых нет стажа для получения страховой пенсии. Это мужчины и женщины, достигшие 70 и 65 л</w:t>
      </w:r>
      <w:r>
        <w:rPr>
          <w:rFonts w:ascii="Times New Roman" w:hAnsi="Times New Roman"/>
          <w:sz w:val="26"/>
          <w:szCs w:val="26"/>
        </w:rPr>
        <w:t>ет соответственно. Назначается для граждан по старости, гражданам с инвалидностью первой, второй и третьей группы. Также она положена при потере кормильца и детям, оба родителя которых неизвестны. Женщинам из числа коренных народов Севера она предусмотрена</w:t>
      </w:r>
      <w:r>
        <w:rPr>
          <w:rFonts w:ascii="Times New Roman" w:hAnsi="Times New Roman"/>
          <w:sz w:val="26"/>
          <w:szCs w:val="26"/>
        </w:rPr>
        <w:t xml:space="preserve"> с 50 лет, а мужчинам - с 55 лет. Также с 1 апреля вырастут пенсии для отдельных групп граждан. К ним относятся жители блокадного Ленинграда, военнослужащие, участники ВОВ, работники летно-испытательного состава за выслугу лет и граждане, которые пострадал</w:t>
      </w:r>
      <w:r>
        <w:rPr>
          <w:rFonts w:ascii="Times New Roman" w:hAnsi="Times New Roman"/>
          <w:sz w:val="26"/>
          <w:szCs w:val="26"/>
        </w:rPr>
        <w:t>и в результате радиационных или техногенных катастроф.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рассчитать размер своей пенсии?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Достаточно прибавить к текущей ежемесячной выплате 7,5 %. Иногда прямой зависимости нет. Например, если есть социальная доплата до </w:t>
      </w:r>
      <w:proofErr w:type="gramStart"/>
      <w:r>
        <w:rPr>
          <w:rFonts w:ascii="Times New Roman" w:hAnsi="Times New Roman"/>
          <w:sz w:val="26"/>
          <w:szCs w:val="26"/>
        </w:rPr>
        <w:t>прожиточного</w:t>
      </w:r>
      <w:proofErr w:type="gramEnd"/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минимума, повышение о</w:t>
      </w:r>
      <w:r>
        <w:rPr>
          <w:rFonts w:ascii="Times New Roman" w:hAnsi="Times New Roman"/>
          <w:sz w:val="26"/>
          <w:szCs w:val="26"/>
        </w:rPr>
        <w:t>кажется меньше - индексируется только часть выплаты.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 фиксированная сумма и стоимость всех пенсионных коэффициентов в любом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>
        <w:rPr>
          <w:rFonts w:ascii="Times New Roman" w:hAnsi="Times New Roman"/>
          <w:sz w:val="26"/>
          <w:szCs w:val="26"/>
        </w:rPr>
        <w:t xml:space="preserve"> вырастет на установленные проценты. Повышение происходит с учетом накопленных пенсионных баллов. Проверить их можно в лично</w:t>
      </w:r>
      <w:r>
        <w:rPr>
          <w:rFonts w:ascii="Times New Roman" w:hAnsi="Times New Roman"/>
          <w:sz w:val="26"/>
          <w:szCs w:val="26"/>
        </w:rPr>
        <w:t>м кабинете на портале "</w:t>
      </w:r>
      <w:proofErr w:type="spellStart"/>
      <w:r>
        <w:rPr>
          <w:rFonts w:ascii="Times New Roman" w:hAnsi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/>
          <w:sz w:val="26"/>
          <w:szCs w:val="26"/>
        </w:rPr>
        <w:t>". Если у вас изменились обстоятельства, паниковать не стоит, достаточно подать заявление на перерасчет или замену пенсии на другую категорию.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получить пенсию с повышением?</w:t>
      </w:r>
    </w:p>
    <w:p w:rsidR="00DE3BCF" w:rsidRDefault="00B2254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Делать для этого ничего не нужно.  Социальный ф</w:t>
      </w:r>
      <w:r>
        <w:rPr>
          <w:rFonts w:ascii="Times New Roman" w:hAnsi="Times New Roman"/>
          <w:sz w:val="26"/>
          <w:szCs w:val="26"/>
        </w:rPr>
        <w:t>онд России автоматически пересчитает пенсию с учетом индексации и будет начислять ее в новом размере.</w:t>
      </w:r>
    </w:p>
    <w:p w:rsidR="00DE3BCF" w:rsidRDefault="00DE3BCF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sectPr w:rsidR="00DE3B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43" w:rsidRDefault="00B22543">
      <w:pPr>
        <w:rPr>
          <w:rFonts w:hint="eastAsia"/>
        </w:rPr>
      </w:pPr>
      <w:r>
        <w:separator/>
      </w:r>
    </w:p>
  </w:endnote>
  <w:endnote w:type="continuationSeparator" w:id="0">
    <w:p w:rsidR="00B22543" w:rsidRDefault="00B225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43" w:rsidRDefault="00B225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2543" w:rsidRDefault="00B225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3BCF"/>
    <w:rsid w:val="006D5309"/>
    <w:rsid w:val="00B22543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2024-03-27T15:15:00Z</dcterms:created>
  <dcterms:modified xsi:type="dcterms:W3CDTF">2024-04-01T10:38:00Z</dcterms:modified>
</cp:coreProperties>
</file>